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B49" w:rsidRDefault="00F27FBD">
      <w:pPr>
        <w:widowControl/>
        <w:shd w:val="clear" w:color="auto" w:fill="FFFFFF"/>
        <w:spacing w:line="600" w:lineRule="exact"/>
        <w:jc w:val="center"/>
        <w:rPr>
          <w:rFonts w:ascii="方正小标宋简体" w:eastAsia="方正小标宋简体" w:hAnsi="方正小标宋简体" w:cs="方正小标宋简体"/>
          <w:color w:val="333333"/>
          <w:kern w:val="0"/>
          <w:sz w:val="44"/>
          <w:szCs w:val="44"/>
          <w:shd w:val="clear" w:color="auto" w:fill="FFFFFF"/>
          <w:lang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kern w:val="0"/>
          <w:sz w:val="44"/>
          <w:szCs w:val="44"/>
          <w:shd w:val="clear" w:color="auto" w:fill="FFFFFF"/>
          <w:lang/>
        </w:rPr>
        <w:t>上犹县城市管理局关于行政事业性收费</w:t>
      </w:r>
    </w:p>
    <w:p w:rsidR="00960B49" w:rsidRDefault="00F27FBD">
      <w:pPr>
        <w:widowControl/>
        <w:shd w:val="clear" w:color="auto" w:fill="FFFFFF"/>
        <w:spacing w:line="600" w:lineRule="exact"/>
        <w:jc w:val="center"/>
        <w:rPr>
          <w:rFonts w:ascii="微软雅黑" w:eastAsia="微软雅黑" w:hAnsi="微软雅黑" w:cs="微软雅黑"/>
          <w:color w:val="333333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kern w:val="0"/>
          <w:sz w:val="44"/>
          <w:szCs w:val="44"/>
          <w:shd w:val="clear" w:color="auto" w:fill="FFFFFF"/>
          <w:lang/>
        </w:rPr>
        <w:t>项目的公示</w:t>
      </w:r>
    </w:p>
    <w:p w:rsidR="00960B49" w:rsidRDefault="00960B49">
      <w:pPr>
        <w:ind w:firstLineChars="200" w:firstLine="480"/>
        <w:rPr>
          <w:rFonts w:ascii="仿宋" w:eastAsia="仿宋" w:hAnsi="仿宋" w:cs="仿宋"/>
          <w:color w:val="333333"/>
          <w:sz w:val="24"/>
          <w:shd w:val="clear" w:color="auto" w:fill="FFFFFF"/>
        </w:rPr>
      </w:pPr>
    </w:p>
    <w:p w:rsidR="00960B49" w:rsidRDefault="00960B49">
      <w:pPr>
        <w:widowControl/>
        <w:ind w:firstLineChars="200" w:firstLine="640"/>
        <w:jc w:val="left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960B49" w:rsidRDefault="00F27FBD">
      <w:pPr>
        <w:widowControl/>
        <w:spacing w:line="600" w:lineRule="exact"/>
        <w:ind w:firstLineChars="200" w:firstLine="640"/>
        <w:jc w:val="left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为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推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进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城管系统党风廉政建设，根据赣州市城市管理局通知精神，现将上犹县城市管理局城管领域收费项目依据公示如下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:1.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  <w:lang/>
        </w:rPr>
        <w:t>城市道路占道挖掘费；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  <w:lang/>
        </w:rPr>
        <w:t>2.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  <w:lang/>
        </w:rPr>
        <w:t>生活垃圾处理费；</w:t>
      </w:r>
      <w:r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  <w:lang/>
        </w:rPr>
        <w:t>请予以监督。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  <w:lang/>
        </w:rPr>
        <w:t>（详见附件）</w:t>
      </w:r>
      <w:bookmarkStart w:id="0" w:name="_GoBack"/>
      <w:bookmarkEnd w:id="0"/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  <w:lang/>
        </w:rPr>
        <w:br/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  <w:lang/>
        </w:rPr>
        <w:t>    监督电话：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  <w:lang/>
        </w:rPr>
        <w:t>0797-8521086</w:t>
      </w:r>
    </w:p>
    <w:p w:rsidR="00960B49" w:rsidRDefault="00960B49">
      <w:pPr>
        <w:widowControl/>
        <w:shd w:val="clear" w:color="auto" w:fill="FFFFFF"/>
        <w:spacing w:line="600" w:lineRule="exact"/>
        <w:jc w:val="righ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  <w:lang/>
        </w:rPr>
      </w:pPr>
    </w:p>
    <w:p w:rsidR="00960B49" w:rsidRDefault="00F27FBD">
      <w:pPr>
        <w:widowControl/>
        <w:shd w:val="clear" w:color="auto" w:fill="FFFFFF"/>
        <w:spacing w:line="600" w:lineRule="exact"/>
        <w:jc w:val="center"/>
        <w:rPr>
          <w:rFonts w:ascii="微软雅黑" w:eastAsia="微软雅黑" w:hAnsi="微软雅黑" w:cs="微软雅黑"/>
          <w:color w:val="333333"/>
          <w:sz w:val="26"/>
          <w:szCs w:val="26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  <w:lang/>
        </w:rPr>
        <w:t xml:space="preserve">                       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  <w:lang/>
        </w:rPr>
        <w:t>上犹县城市管理局 </w:t>
      </w:r>
    </w:p>
    <w:p w:rsidR="00960B49" w:rsidRDefault="00F27FBD">
      <w:pPr>
        <w:widowControl/>
        <w:shd w:val="clear" w:color="auto" w:fill="FFFFFF"/>
        <w:spacing w:line="600" w:lineRule="exact"/>
        <w:jc w:val="center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noProof/>
          <w:color w:val="333333"/>
          <w:kern w:val="0"/>
          <w:sz w:val="32"/>
          <w:szCs w:val="32"/>
        </w:rPr>
        <w:pict>
          <v:shapetype id="_x0000_t201" coordsize="21600,21600" o:spt="201" path="m,l,21600r21600,l21600,xe">
            <v:stroke joinstyle="miter"/>
            <v:path shadowok="f" o:extrusionok="f" strokeok="f" fillok="f" o:connecttype="rect"/>
            <o:lock v:ext="edit" shapetype="t"/>
          </v:shapetype>
          <v:shape id="_x0000_s2051" type="#_x0000_t201" style="position:absolute;left:0;text-align:left;margin-left:342.95pt;margin-top:336.3pt;width:113.25pt;height:113.25pt;z-index:251659264;mso-position-horizontal:absolute;mso-position-horizontal-relative:page;mso-position-vertical:absolute;mso-position-vertical-relative:page" stroked="f">
            <v:imagedata r:id="rId6" o:title=""/>
            <w10:wrap anchorx="page" anchory="page"/>
          </v:shape>
          <w:control r:id="rId7" w:name="SignatureCtrl1" w:shapeid="_x0000_s2051"/>
        </w:pic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  <w:lang/>
        </w:rPr>
        <w:t xml:space="preserve">                         2025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  <w:lang/>
        </w:rPr>
        <w:t>年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  <w:lang/>
        </w:rPr>
        <w:t>2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  <w:lang/>
        </w:rPr>
        <w:t>月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  <w:lang/>
        </w:rPr>
        <w:t>8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  <w:lang/>
        </w:rPr>
        <w:t>日  </w:t>
      </w:r>
    </w:p>
    <w:p w:rsidR="00960B49" w:rsidRDefault="00F27FBD">
      <w:pPr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  </w:t>
      </w:r>
    </w:p>
    <w:p w:rsidR="00960B49" w:rsidRDefault="00960B49"/>
    <w:sectPr w:rsidR="00960B49" w:rsidSect="00960B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7FBD" w:rsidRDefault="00F27FBD" w:rsidP="00F27FBD">
      <w:r>
        <w:separator/>
      </w:r>
    </w:p>
  </w:endnote>
  <w:endnote w:type="continuationSeparator" w:id="1">
    <w:p w:rsidR="00F27FBD" w:rsidRDefault="00F27FBD" w:rsidP="00F27F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7FBD" w:rsidRDefault="00F27FBD" w:rsidP="00F27FBD">
      <w:r>
        <w:separator/>
      </w:r>
    </w:p>
  </w:footnote>
  <w:footnote w:type="continuationSeparator" w:id="1">
    <w:p w:rsidR="00F27FBD" w:rsidRDefault="00F27FBD" w:rsidP="00F27F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revisionView w:markup="0"/>
  <w:documentProtection w:edit="forms" w:enforcement="1" w:cryptProviderType="rsaFull" w:cryptAlgorithmClass="hash" w:cryptAlgorithmType="typeAny" w:cryptAlgorithmSid="4" w:cryptSpinCount="50000" w:hash="BlOYJaJUCN+cuB9p88tjTB+no/I=" w:salt="KCqNYVisp98a02RSAYSNNw=="/>
  <w:defaultTabStop w:val="420"/>
  <w:drawingGridVerticalSpacing w:val="156"/>
  <w:noPunctuationKerning/>
  <w:characterSpacingControl w:val="compressPunctuation"/>
  <w:hdrShapeDefaults>
    <o:shapedefaults v:ext="edit" spidmax="205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{C5053BAA-59DA-4809-9FEE-1BAFC5C3D64B}" w:val="uCKJ5F+dHNU3Wf6zD8sOqphtI7rEXxo=TnPmjiGZBcw2SVyMg4ak/0YLe1Rl9AbQv"/>
    <w:docVar w:name="DocumentID" w:val="{337E9D49-2DC7-478A-8962-94FE980EB5AD}"/>
  </w:docVars>
  <w:rsids>
    <w:rsidRoot w:val="00960B49"/>
    <w:rsid w:val="00960B49"/>
    <w:rsid w:val="00F27FBD"/>
    <w:rsid w:val="08DD4532"/>
    <w:rsid w:val="0BE66265"/>
    <w:rsid w:val="0BED22F8"/>
    <w:rsid w:val="0C001366"/>
    <w:rsid w:val="0C566AD6"/>
    <w:rsid w:val="1CAE266D"/>
    <w:rsid w:val="29F61266"/>
    <w:rsid w:val="3A777A93"/>
    <w:rsid w:val="3ED54FF8"/>
    <w:rsid w:val="433C725A"/>
    <w:rsid w:val="4C6C1422"/>
    <w:rsid w:val="65AA47BF"/>
    <w:rsid w:val="6ED84825"/>
    <w:rsid w:val="70451ADA"/>
    <w:rsid w:val="7A655684"/>
    <w:rsid w:val="7FBD32F0"/>
    <w:rsid w:val="7FD538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0B4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27F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27FB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F27F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27FB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ontrol" Target="activeX/activeX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activeX/activeX1.xml><?xml version="1.0" encoding="utf-8"?>
<ax:ocx xmlns:ax="http://schemas.microsoft.com/office/2006/activeX" xmlns:r="http://schemas.openxmlformats.org/officeDocument/2006/relationships" ax:classid="{E531053D-0904-4D26-ABF3-6E07DD308AB0}" ax:persistence="persistPropertyBag">
  <ax:ocxPr ax:name="DoubleBuffered" ax:value="0"/>
  <ax:ocxPr ax:name="Enabled" ax:value="-1"/>
  <ax:ocxPr ax:name="Visible" ax:value="-1"/>
  <ax:ocxPr ax:name="GroupFirst" ax:value="0"/>
  <ax:ocxPr ax:name="GroupIndex" ax:value="0"/>
  <ax:ocxPr ax:name="GroupPass" ax:value=""/>
  <ax:ocxPr ax:name="GroupValue" ax:value=""/>
  <ax:ocxPr ax:name="ISGroup" ax:value="0"/>
  <ax:ocxPr ax:name="PropList" ax:value="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"/>
  <ax:ocxPr ax:name="SelectIndex" ax:value="0"/>
</ax:ocx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136</Words>
  <Characters>78</Characters>
  <Application>Microsoft Office Word</Application>
  <DocSecurity>0</DocSecurity>
  <Lines>7</Lines>
  <Paragraphs>8</Paragraphs>
  <ScaleCrop>false</ScaleCrop>
  <Company>微软公司</Company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2025-02-07T08:42:00Z</dcterms:created>
  <dcterms:modified xsi:type="dcterms:W3CDTF">2025-02-08T08:42:00Z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eyJoZGlkIjoiYmRiMzQ4OWZmZjMzZmIwZTc2ZWMyNjhkODFiMTczMWMiLCJ1c2VySWQiOiIzMTg0ODA4MDAifQ==</vt:lpwstr>
  </property>
  <property fmtid="{D5CDD505-2E9C-101B-9397-08002B2CF9AE}" pid="4" name="ICV">
    <vt:lpwstr>7E353CC0A7794B0185BA622CC009A7DC_12</vt:lpwstr>
  </property>
</Properties>
</file>